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D031" w14:textId="09CBF4C1" w:rsidR="00CB2E6A" w:rsidRDefault="009C3885" w:rsidP="00CB2E6A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B2E6A">
        <w:rPr>
          <w:rFonts w:ascii="Times New Roman" w:hAnsi="Times New Roman" w:cs="Times New Roman"/>
          <w:b/>
          <w:sz w:val="24"/>
          <w:szCs w:val="24"/>
          <w:lang w:val="uz-Cyrl-UZ"/>
        </w:rPr>
        <w:t>Ўзбекистон Республикаси Вазирлар Маҳкамаси ҳузуридаги Макроиқтисодий ва ҳудудий тадқиқотлар институти</w:t>
      </w:r>
    </w:p>
    <w:p w14:paraId="5F1AB8F2" w14:textId="46187C77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202</w:t>
      </w:r>
      <w:r w:rsidR="00761EEA">
        <w:rPr>
          <w:rFonts w:ascii="Times New Roman" w:hAnsi="Times New Roman" w:cs="Times New Roman"/>
          <w:b/>
          <w:sz w:val="24"/>
          <w:szCs w:val="24"/>
          <w:lang w:val="uz-Cyrl-UZ"/>
        </w:rPr>
        <w:t>6</w:t>
      </w:r>
      <w:r w:rsidR="00156850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йил учун таянч докторантура – фалсафа доктори (PhD), докторантура</w:t>
      </w:r>
      <w:r w:rsidR="00BE5B6E">
        <w:rPr>
          <w:rFonts w:ascii="Times New Roman" w:hAnsi="Times New Roman" w:cs="Times New Roman"/>
          <w:b/>
          <w:sz w:val="24"/>
          <w:szCs w:val="24"/>
          <w:lang w:val="uz-Cyrl-UZ"/>
        </w:rPr>
        <w:t>га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(DSc) 08.00.02 – макроиқтисодиёт ва 08.0012 – минтақавий иқтисодиёт ихтисосликлари бўйича қабул </w:t>
      </w:r>
      <w:r w:rsidR="00BE5B6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учун танлов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эълон қилади.</w:t>
      </w:r>
    </w:p>
    <w:p w14:paraId="1F361141" w14:textId="77777777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Таянч докторантурага – фалсафа доктори (PhD):</w:t>
      </w:r>
    </w:p>
    <w:p w14:paraId="7840AF52" w14:textId="1DD73B31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08.00.02 – макроиқтисодиёт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2 </w:t>
      </w:r>
      <w:r w:rsidR="009C3885">
        <w:rPr>
          <w:rFonts w:ascii="Times New Roman" w:hAnsi="Times New Roman" w:cs="Times New Roman"/>
          <w:sz w:val="24"/>
          <w:szCs w:val="24"/>
          <w:lang w:val="uz-Cyrl-UZ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z-Cyrl-UZ"/>
        </w:rPr>
        <w:t>ўрин;</w:t>
      </w:r>
    </w:p>
    <w:p w14:paraId="6492CC48" w14:textId="03ECD6AA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08.0012 – минтақавий иқтисодиёт             2 </w:t>
      </w:r>
      <w:r w:rsidR="009C3885">
        <w:rPr>
          <w:rFonts w:ascii="Times New Roman" w:hAnsi="Times New Roman" w:cs="Times New Roman"/>
          <w:sz w:val="24"/>
          <w:szCs w:val="24"/>
          <w:lang w:val="uz-Cyrl-UZ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z-Cyrl-UZ"/>
        </w:rPr>
        <w:t>ўрин.</w:t>
      </w:r>
    </w:p>
    <w:p w14:paraId="6EB3CAC8" w14:textId="77777777" w:rsidR="00CB2E6A" w:rsidRDefault="00CB2E6A" w:rsidP="00CB2E6A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Докторантурага (DSc):</w:t>
      </w:r>
    </w:p>
    <w:p w14:paraId="027758B1" w14:textId="2D4C2F17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08.00.02 – макроиқтисодиёт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1 </w:t>
      </w:r>
      <w:r w:rsidR="009C3885">
        <w:rPr>
          <w:rFonts w:ascii="Times New Roman" w:hAnsi="Times New Roman" w:cs="Times New Roman"/>
          <w:sz w:val="24"/>
          <w:szCs w:val="24"/>
          <w:lang w:val="uz-Cyrl-UZ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z-Cyrl-UZ"/>
        </w:rPr>
        <w:t>ўрин;</w:t>
      </w:r>
    </w:p>
    <w:p w14:paraId="37921F7F" w14:textId="062D14A0" w:rsidR="00CB2E6A" w:rsidRDefault="00CB2E6A" w:rsidP="00CB2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08.0012 – минтақавий иқтисодиёт             1 </w:t>
      </w:r>
      <w:r w:rsidR="009C3885">
        <w:rPr>
          <w:rFonts w:ascii="Times New Roman" w:hAnsi="Times New Roman" w:cs="Times New Roman"/>
          <w:sz w:val="24"/>
          <w:szCs w:val="24"/>
          <w:lang w:val="uz-Cyrl-UZ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z-Cyrl-UZ"/>
        </w:rPr>
        <w:t>ўрин.</w:t>
      </w:r>
    </w:p>
    <w:p w14:paraId="7BCF1085" w14:textId="7C5F0FE2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Ҳужжатлар 202</w:t>
      </w:r>
      <w:r w:rsidR="00761EEA">
        <w:rPr>
          <w:rFonts w:ascii="Times New Roman" w:hAnsi="Times New Roman" w:cs="Times New Roman"/>
          <w:b/>
          <w:sz w:val="24"/>
          <w:szCs w:val="24"/>
          <w:lang w:val="uz-Cyrl-UZ"/>
        </w:rPr>
        <w:t>5</w:t>
      </w:r>
      <w:r w:rsidR="00156850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йилнинг 5</w:t>
      </w:r>
      <w:r w:rsidR="00156850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761EE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октябридан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5</w:t>
      </w:r>
      <w:r w:rsidR="00156850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761EEA">
        <w:rPr>
          <w:rFonts w:ascii="Times New Roman" w:hAnsi="Times New Roman" w:cs="Times New Roman"/>
          <w:b/>
          <w:sz w:val="24"/>
          <w:szCs w:val="24"/>
          <w:lang w:val="uz-Cyrl-UZ"/>
        </w:rPr>
        <w:t>ноябр</w:t>
      </w:r>
      <w:r w:rsidR="00156850"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 w:rsidR="00761EEA">
        <w:rPr>
          <w:rFonts w:ascii="Times New Roman" w:hAnsi="Times New Roman" w:cs="Times New Roman"/>
          <w:b/>
          <w:sz w:val="24"/>
          <w:szCs w:val="24"/>
          <w:lang w:val="uz-Cyrl-UZ"/>
        </w:rPr>
        <w:t>га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қадар Олий таълим, фан ва инновациялар вазирлигининг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daraja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.ilmiy.uz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ягона электрон тизими орқали топширилади.</w:t>
      </w:r>
    </w:p>
    <w:p w14:paraId="51B9B6CD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CA6B34F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Таянч докторантурага (PhD) талабгорлар учун керакли ҳужжатлар:</w:t>
      </w:r>
    </w:p>
    <w:p w14:paraId="7B90974F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-қисқача биографик маълумотнома;</w:t>
      </w:r>
    </w:p>
    <w:p w14:paraId="7509B546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-меҳнат дафтарчасининг белгиланган тартибда тасдиқланган нусхаси (ишлаётган талабгорлар учун);</w:t>
      </w:r>
    </w:p>
    <w:p w14:paraId="107C2DDA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-олий таълим муассасаси магистратура ва бакалавриат дипломлари ҳамда уларнинг иловалари, олий маълумот тўғрисидаги диплом нусхаси ва иловаси;</w:t>
      </w:r>
    </w:p>
    <w:p w14:paraId="06F7BB92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хорижий тилни миллий ёки унга мос даражада билиши тўғрисида  (В2 дан кам бўлмаган) халқаро сертификати;</w:t>
      </w:r>
    </w:p>
    <w:p w14:paraId="68E38C6E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-нашр этилган илмий ишлар рўйхати ва уларнинг нусхалари (камида 1 та мақола ва 2 та тезис).</w:t>
      </w:r>
    </w:p>
    <w:p w14:paraId="7C8F413B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EC67C81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Докторантурага (DSc) талабгорлар учун керакли ҳужжатлар:</w:t>
      </w:r>
    </w:p>
    <w:p w14:paraId="3FA3354F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-ариза;</w:t>
      </w:r>
    </w:p>
    <w:p w14:paraId="7340E65F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-қисқача биографик маълумотнома;</w:t>
      </w:r>
    </w:p>
    <w:p w14:paraId="1BD2C014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-меҳнат дафтарчасининг белгиланган тартибда тасдиқланган нусхаси (ишлаётган талабгорлар учун);</w:t>
      </w:r>
    </w:p>
    <w:p w14:paraId="7F1F7297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-олий маълумот, фан номзоди ёки фалсафа доктори (PhD) ёхуд хорижий давлатларда унга тенглаштирилган илмий даражага эга бўлганлиги тўғрисидаги диплом нусхаси;</w:t>
      </w:r>
    </w:p>
    <w:p w14:paraId="747BF4F3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-нашр этилган илмий ишлар рўйхати, уларнинг нусхалари (фан доктори илмий даражасини олиш учун диссертация тадқиқоти асосини ташкил қилиши мумкин бўлган илмий журналларда чоп этилган камида учта илмий мақола ҳамда илмий-амалий конференциялар, семинарлар ва тегишли илмий йўналишлар бўйича илмий ишлар тўпламларида камида иккита тезис);</w:t>
      </w:r>
    </w:p>
    <w:p w14:paraId="52711645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хорижий тилни миллий ёки унга мос даражада билиши тўғрисида  (В2 дан кам бўлмаган) халқаро сертификати;</w:t>
      </w:r>
    </w:p>
    <w:p w14:paraId="577048FB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-тадқиқот мавзуси бўйича илмий маъруза ва фан доктори (DSc) илмий даражасини олиш учун тайёрланган докторлик диссертацияси режасининг муфассал лойиҳаси.</w:t>
      </w:r>
    </w:p>
    <w:p w14:paraId="09AC9EF4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E5A9AFB" w14:textId="0AEA5B5A" w:rsidR="00CB2E6A" w:rsidRDefault="001725CC" w:rsidP="00BE5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</w:t>
      </w:r>
      <w:r w:rsidR="00CB2E6A">
        <w:rPr>
          <w:rFonts w:ascii="Times New Roman" w:hAnsi="Times New Roman" w:cs="Times New Roman"/>
          <w:b/>
          <w:sz w:val="24"/>
          <w:szCs w:val="24"/>
          <w:lang w:val="uz-Cyrl-UZ"/>
        </w:rPr>
        <w:t>Фалсафа доктори (PhD) илмий даражасини олиш учун мустақил изланувчиликка</w:t>
      </w:r>
    </w:p>
    <w:p w14:paraId="5BBF45EA" w14:textId="77777777" w:rsidR="001725CC" w:rsidRDefault="001725CC" w:rsidP="00BE5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9767560" w14:textId="204C5F03" w:rsidR="00BE5B6E" w:rsidRDefault="00BE5B6E" w:rsidP="00BE5B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2026</w:t>
      </w:r>
      <w:r w:rsidR="001725CC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йил учун</w:t>
      </w:r>
      <w:r w:rsidR="00F14BCE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мустақил изланувчиликка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08.00.02 – макроиқтисодиёт ва 08.0012 – минтақавий иқтисодиёт ихтисосликлари бўйича қабул эълон қилади.</w:t>
      </w:r>
    </w:p>
    <w:p w14:paraId="1C10B667" w14:textId="48324C35" w:rsidR="00BE5B6E" w:rsidRDefault="00BE5B6E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DB57A32" w14:textId="6A8C6EFA" w:rsidR="00F14BCE" w:rsidRDefault="00F14BCE" w:rsidP="00F14B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Ҳужжатлар 2025</w:t>
      </w:r>
      <w:r w:rsidR="001725CC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йилнинг 5</w:t>
      </w:r>
      <w:r w:rsidR="001725CC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октябридан 5</w:t>
      </w:r>
      <w:r w:rsidR="001725CC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ноябр</w:t>
      </w:r>
      <w:r w:rsidR="001725CC">
        <w:rPr>
          <w:rFonts w:ascii="Times New Roman" w:hAnsi="Times New Roman" w:cs="Times New Roman"/>
          <w:b/>
          <w:sz w:val="24"/>
          <w:szCs w:val="24"/>
          <w:lang w:val="uz-Cyrl-UZ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га қадар Олий таълим, фан ва инновациялар вазирлигининг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uz-Cyrl-UZ"/>
        </w:rPr>
        <w:t>daraja</w:t>
      </w:r>
      <w:r>
        <w:rPr>
          <w:rFonts w:ascii="Times New Roman" w:hAnsi="Times New Roman" w:cs="Times New Roman"/>
          <w:i/>
          <w:sz w:val="24"/>
          <w:szCs w:val="24"/>
          <w:lang w:val="uz-Cyrl-UZ"/>
        </w:rPr>
        <w:t>.ilmiy.uz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ягона электрон тизими орқали топширилади.</w:t>
      </w:r>
    </w:p>
    <w:p w14:paraId="4CA26F56" w14:textId="0E96072B" w:rsidR="00BE5B6E" w:rsidRDefault="00BE5B6E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2C9DB6B1" w14:textId="77777777" w:rsidR="00BE5B6E" w:rsidRDefault="00BE5B6E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96EB684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-қисқача биографик маълумотнома;</w:t>
      </w:r>
    </w:p>
    <w:p w14:paraId="675CB53A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-олий таълим муассасаси магистратура ва бакалавриат дипломлари ҳамда уларнинг иловалари, олий маълумот тўғрисидаги диплом нусхаси ва иловаси;</w:t>
      </w:r>
    </w:p>
    <w:p w14:paraId="6AA152A7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-хорижий тилни миллий ёки унга мос даражада билиши тўғрисида  (В2 дан кам бўлмаган) халқаро сертификати;</w:t>
      </w:r>
    </w:p>
    <w:p w14:paraId="49ECAFAD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-меҳнат дафтарчасининг белгиланган тартибда тасдиқланган нусхаси;</w:t>
      </w:r>
    </w:p>
    <w:p w14:paraId="181C65FA" w14:textId="3FB0F0E2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-илмий ишлар рўйхати ва уларнинг нусхаси</w:t>
      </w:r>
      <w:r w:rsidR="009C388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(камида 1 та мақола ва 2 та тезис);</w:t>
      </w:r>
    </w:p>
    <w:p w14:paraId="1480F167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-иш жойидан тавсифнома.</w:t>
      </w:r>
    </w:p>
    <w:p w14:paraId="31B9BE22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DBFDD4B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Фан доктори (DSc) илмий даражасини олиш учун мустақил изланувчиликка: </w:t>
      </w:r>
    </w:p>
    <w:p w14:paraId="089B199A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-қисқача биографик маълумотнома;</w:t>
      </w:r>
    </w:p>
    <w:p w14:paraId="4131E3C4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-олий маълумот тўғрисидаги диплом нусхаси;</w:t>
      </w:r>
    </w:p>
    <w:p w14:paraId="31FBA03C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-фан номзоди ёки фалсафа доктори (DSc) дипломи ёхуд хорижда олинган унга тенглаштирилган бошқа илмий даражалар дипломи нусхаси;</w:t>
      </w:r>
    </w:p>
    <w:p w14:paraId="1D3EE2F5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 хорижий тилни миллий ёки унга мос даражада билиши тўғрисида  (В2 дан кам бўлмаган) халқаро сертификати;</w:t>
      </w:r>
    </w:p>
    <w:p w14:paraId="10959D95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-меҳнат дафтарчасининг белгиланган тартибда тасдиқланган нусхаси;</w:t>
      </w:r>
    </w:p>
    <w:p w14:paraId="56CB2908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-илмий ишлар рўйхати ва уларнинг нусхаси (камида 3 та мақола ва 2 та тезис);</w:t>
      </w:r>
    </w:p>
    <w:p w14:paraId="4AF1F1D2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-иш жойидан тавсифнома;</w:t>
      </w:r>
    </w:p>
    <w:p w14:paraId="3ED6DDEE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-тадқиқот мавзуси бўйича илмий маъруза ва фан доктори (DSc) илмий даражасини олиш учун тайёрланган докторлик диссертацияси режасининг муфассал лойиҳаси</w:t>
      </w:r>
    </w:p>
    <w:p w14:paraId="540CC8BA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97D7C89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E1F5C00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041949BD" w14:textId="77777777" w:rsidR="00CB2E6A" w:rsidRDefault="00CB2E6A" w:rsidP="00CB2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92E940D" w14:textId="77777777" w:rsidR="00CB2E6A" w:rsidRDefault="00CB2E6A" w:rsidP="00CB2E6A">
      <w:pPr>
        <w:rPr>
          <w:lang w:val="uz-Cyrl-UZ"/>
        </w:rPr>
      </w:pPr>
    </w:p>
    <w:p w14:paraId="3529F1FF" w14:textId="29BB2EB7" w:rsidR="00F12C76" w:rsidRPr="00CB2E6A" w:rsidRDefault="009C3885" w:rsidP="006C0B77">
      <w:pPr>
        <w:spacing w:after="0"/>
        <w:ind w:firstLine="709"/>
        <w:jc w:val="both"/>
        <w:rPr>
          <w:lang w:val="uz-Cyrl-UZ"/>
        </w:rPr>
      </w:pPr>
      <w:r>
        <w:rPr>
          <w:lang w:val="uz-Cyrl-UZ"/>
        </w:rPr>
        <w:t xml:space="preserve">                                               </w:t>
      </w:r>
    </w:p>
    <w:sectPr w:rsidR="00F12C76" w:rsidRPr="00CB2E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7A"/>
    <w:rsid w:val="000E2D92"/>
    <w:rsid w:val="00156850"/>
    <w:rsid w:val="001725CC"/>
    <w:rsid w:val="002C513F"/>
    <w:rsid w:val="0035127A"/>
    <w:rsid w:val="00591730"/>
    <w:rsid w:val="005E00FF"/>
    <w:rsid w:val="006C0B77"/>
    <w:rsid w:val="00761EEA"/>
    <w:rsid w:val="007E2100"/>
    <w:rsid w:val="008242FF"/>
    <w:rsid w:val="00870751"/>
    <w:rsid w:val="00922C48"/>
    <w:rsid w:val="009B03BD"/>
    <w:rsid w:val="009C3885"/>
    <w:rsid w:val="00B915B7"/>
    <w:rsid w:val="00BE5B6E"/>
    <w:rsid w:val="00C14C2A"/>
    <w:rsid w:val="00CB2E6A"/>
    <w:rsid w:val="00D918D8"/>
    <w:rsid w:val="00EA59DF"/>
    <w:rsid w:val="00EE4070"/>
    <w:rsid w:val="00F12C76"/>
    <w:rsid w:val="00F14BCE"/>
    <w:rsid w:val="00F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363"/>
  <w15:chartTrackingRefBased/>
  <w15:docId w15:val="{679EDB1F-F354-4B34-99ED-C78A5079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Kutliyеv Orif</dc:creator>
  <cp:keywords/>
  <dc:description/>
  <cp:lastModifiedBy>Turdiyеv Sobirjon</cp:lastModifiedBy>
  <cp:revision>8</cp:revision>
  <dcterms:created xsi:type="dcterms:W3CDTF">2025-09-22T11:27:00Z</dcterms:created>
  <dcterms:modified xsi:type="dcterms:W3CDTF">2025-09-24T07:30:00Z</dcterms:modified>
</cp:coreProperties>
</file>